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71B9" w14:textId="3ED55FB6" w:rsidR="00C677FF" w:rsidRPr="00C677FF" w:rsidRDefault="002959ED" w:rsidP="002959ED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C677FF">
        <w:rPr>
          <w:rFonts w:ascii="Times New Roman" w:hAnsi="Times New Roman"/>
          <w:b/>
          <w:bCs/>
        </w:rPr>
        <w:t xml:space="preserve">Załącznik nr </w:t>
      </w:r>
      <w:r w:rsidR="00C677FF" w:rsidRPr="00C677FF">
        <w:rPr>
          <w:rFonts w:ascii="Times New Roman" w:hAnsi="Times New Roman"/>
          <w:b/>
          <w:bCs/>
        </w:rPr>
        <w:t>4 do zapytania ofertowego</w:t>
      </w:r>
    </w:p>
    <w:p w14:paraId="117338B4" w14:textId="49111BAC" w:rsidR="002959ED" w:rsidRPr="002959ED" w:rsidRDefault="002959ED" w:rsidP="002959ED">
      <w:pPr>
        <w:spacing w:after="0" w:line="240" w:lineRule="auto"/>
        <w:jc w:val="right"/>
        <w:rPr>
          <w:rFonts w:ascii="Times New Roman" w:hAnsi="Times New Roman"/>
        </w:rPr>
      </w:pPr>
      <w:r w:rsidRPr="002959ED">
        <w:rPr>
          <w:rFonts w:ascii="Times New Roman" w:hAnsi="Times New Roman"/>
        </w:rPr>
        <w:t xml:space="preserve"> </w:t>
      </w:r>
    </w:p>
    <w:p w14:paraId="77361C2E" w14:textId="589A9F12" w:rsidR="002959ED" w:rsidRDefault="002959ED" w:rsidP="002959ED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37427033" w14:textId="77777777" w:rsidR="002959ED" w:rsidRPr="002959ED" w:rsidRDefault="002959ED" w:rsidP="002959ED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3904F750" w14:textId="7D426553" w:rsidR="00986272" w:rsidRPr="00986272" w:rsidRDefault="00986272" w:rsidP="00986272">
      <w:pPr>
        <w:jc w:val="center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>Klauzula informacyjna RODO (dla kontrahentów)</w:t>
      </w:r>
    </w:p>
    <w:p w14:paraId="0E90858B" w14:textId="77777777" w:rsidR="00986272" w:rsidRPr="00986272" w:rsidRDefault="00986272" w:rsidP="00986272">
      <w:pPr>
        <w:rPr>
          <w:rFonts w:ascii="Times New Roman" w:hAnsi="Times New Roman"/>
          <w:sz w:val="24"/>
          <w:szCs w:val="24"/>
        </w:rPr>
      </w:pPr>
    </w:p>
    <w:p w14:paraId="595FD1ED" w14:textId="77777777" w:rsidR="00986272" w:rsidRPr="00986272" w:rsidRDefault="00986272" w:rsidP="00986272">
      <w:pPr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>Zgodnie z art. 13 Ogólnego Rozporządzenia o Ochronie Danych Osobowych 2016/679 z dnia 27 kwietnia 2016 r. informujemy, iż:</w:t>
      </w:r>
    </w:p>
    <w:p w14:paraId="4C056649" w14:textId="77777777" w:rsidR="00986272" w:rsidRPr="00986272" w:rsidRDefault="00986272" w:rsidP="00986272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Administratorem Państwa danych osobowych jest Wojewódzki Fundusz Ochrony Środowiska i Gospodarki Wodnej w Kielcach z siedzibą w Kielcach al. ks. Jerzego Popiełuszki 41, 25-155. </w:t>
      </w:r>
    </w:p>
    <w:p w14:paraId="0631DBA9" w14:textId="1AC5B1B8" w:rsidR="00986272" w:rsidRPr="00986272" w:rsidRDefault="00986272" w:rsidP="00986272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Kontakt z Inspektorem Ochrony Danych w WFOŚiGW w Kielcach możliwy jest pod adresem email: </w:t>
      </w:r>
      <w:r w:rsidR="00B84226" w:rsidRPr="008A0A3E">
        <w:rPr>
          <w:rFonts w:ascii="Times New Roman" w:hAnsi="Times New Roman"/>
          <w:sz w:val="24"/>
          <w:szCs w:val="24"/>
        </w:rPr>
        <w:t>iod@wfos.com.pl</w:t>
      </w:r>
      <w:r w:rsidRPr="00986272">
        <w:rPr>
          <w:rFonts w:ascii="Times New Roman" w:hAnsi="Times New Roman"/>
          <w:sz w:val="24"/>
          <w:szCs w:val="24"/>
        </w:rPr>
        <w:t xml:space="preserve">. </w:t>
      </w:r>
    </w:p>
    <w:p w14:paraId="41C48D67" w14:textId="77777777" w:rsidR="00986272" w:rsidRPr="00986272" w:rsidRDefault="00986272" w:rsidP="00986272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>Państwa dane osobowe przetwarzane będą w celu i zakresie związanym z postępowaniem o udzielenie zamówienia publicznego:</w:t>
      </w:r>
    </w:p>
    <w:p w14:paraId="2C718C4D" w14:textId="77777777" w:rsidR="00986272" w:rsidRPr="00986272" w:rsidRDefault="00986272" w:rsidP="00986272">
      <w:pPr>
        <w:pStyle w:val="Akapitzlist"/>
        <w:numPr>
          <w:ilvl w:val="0"/>
          <w:numId w:val="12"/>
        </w:numPr>
        <w:ind w:left="1134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>podjęcia przez Fundusz niezbędnych działań związanych z oceną oferty i ewentualnym zawarciem umowy</w:t>
      </w:r>
    </w:p>
    <w:p w14:paraId="1B201E52" w14:textId="77777777" w:rsidR="00986272" w:rsidRPr="00986272" w:rsidRDefault="00986272" w:rsidP="00986272">
      <w:pPr>
        <w:pStyle w:val="Akapitzlist"/>
        <w:numPr>
          <w:ilvl w:val="0"/>
          <w:numId w:val="12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986272">
        <w:rPr>
          <w:rFonts w:ascii="Times New Roman" w:hAnsi="Times New Roman"/>
          <w:sz w:val="24"/>
          <w:szCs w:val="24"/>
        </w:rPr>
        <w:t xml:space="preserve">ozliczeniowym i korespondencyjnym, </w:t>
      </w:r>
    </w:p>
    <w:p w14:paraId="3A37FA0B" w14:textId="77777777" w:rsidR="00986272" w:rsidRPr="00986272" w:rsidRDefault="00986272" w:rsidP="00986272">
      <w:pPr>
        <w:ind w:left="567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>na podstawie art. 6 ust. 1 lit. b, c, Ogólnego Rozporządzenia o Ochronie Danych Osobowych 2016/679 z dnia 27 kwietnia 2016 r.</w:t>
      </w:r>
    </w:p>
    <w:p w14:paraId="10805210" w14:textId="77777777" w:rsidR="00986272" w:rsidRPr="00986272" w:rsidRDefault="00986272" w:rsidP="00986272">
      <w:pPr>
        <w:pStyle w:val="Akapitzlist"/>
        <w:numPr>
          <w:ilvl w:val="0"/>
          <w:numId w:val="9"/>
        </w:numPr>
        <w:ind w:left="567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Dane osobowe będą przetwarzana przez okres niezbędny do realizacji wskazanego w celu przetwarzania, w tym również obowiązku archiwizacyjnego wynikającego z przepisów prawa i wewnętrznych przepisów Funduszu. </w:t>
      </w:r>
    </w:p>
    <w:p w14:paraId="25D8F007" w14:textId="77777777" w:rsidR="00986272" w:rsidRPr="00986272" w:rsidRDefault="00986272" w:rsidP="00986272">
      <w:pPr>
        <w:pStyle w:val="Akapitzlist"/>
        <w:numPr>
          <w:ilvl w:val="0"/>
          <w:numId w:val="9"/>
        </w:numPr>
        <w:ind w:left="567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>Posiadają Państwo prawo do:</w:t>
      </w:r>
    </w:p>
    <w:p w14:paraId="0E7D0993" w14:textId="77777777" w:rsidR="00986272" w:rsidRPr="00986272" w:rsidRDefault="00986272" w:rsidP="00986272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żądania dostępu do swoich danych osobowych, </w:t>
      </w:r>
    </w:p>
    <w:p w14:paraId="6DE4F563" w14:textId="77777777" w:rsidR="00986272" w:rsidRPr="00986272" w:rsidRDefault="00986272" w:rsidP="00986272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prawo do ich sprostowania, </w:t>
      </w:r>
    </w:p>
    <w:p w14:paraId="03A6BE85" w14:textId="77777777" w:rsidR="00986272" w:rsidRPr="00986272" w:rsidRDefault="00986272" w:rsidP="00986272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prawo do usunięcia lub ograniczenia przetwarzania, </w:t>
      </w:r>
    </w:p>
    <w:p w14:paraId="2EE7A8FE" w14:textId="77777777" w:rsidR="00986272" w:rsidRPr="00986272" w:rsidRDefault="00986272" w:rsidP="00986272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prawo do wniesienia sprzeciwu wobec przetwarzania, </w:t>
      </w:r>
    </w:p>
    <w:p w14:paraId="084AE65A" w14:textId="77777777" w:rsidR="00986272" w:rsidRPr="00986272" w:rsidRDefault="00986272" w:rsidP="00986272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prawo do przenoszenia danych, </w:t>
      </w:r>
    </w:p>
    <w:p w14:paraId="3C73C883" w14:textId="77777777" w:rsidR="00986272" w:rsidRPr="00986272" w:rsidRDefault="00986272" w:rsidP="00986272">
      <w:pPr>
        <w:pStyle w:val="Akapitzlist"/>
        <w:numPr>
          <w:ilvl w:val="0"/>
          <w:numId w:val="11"/>
        </w:numPr>
        <w:ind w:left="1134" w:hanging="425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prawo do cofnięcia zgody w dowolnym momencie z tym, że wycofanie zgody nie będzie miało wpływu na zgodność z prawem przetwarzania na podstawie zgody przed jej wycofaniem. </w:t>
      </w:r>
    </w:p>
    <w:p w14:paraId="40E01DCF" w14:textId="77777777" w:rsidR="00986272" w:rsidRPr="00986272" w:rsidRDefault="00986272" w:rsidP="00986272">
      <w:pPr>
        <w:pStyle w:val="Akapitzlist"/>
        <w:numPr>
          <w:ilvl w:val="0"/>
          <w:numId w:val="9"/>
        </w:numPr>
        <w:ind w:left="567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Państwa dane nie będą poddane zautomatyzowanemu podejmowaniu decyzji w tym profilowaniu. </w:t>
      </w:r>
    </w:p>
    <w:p w14:paraId="70E46E54" w14:textId="77777777" w:rsidR="00986272" w:rsidRPr="00986272" w:rsidRDefault="00986272" w:rsidP="00986272">
      <w:pPr>
        <w:pStyle w:val="Akapitzlist"/>
        <w:numPr>
          <w:ilvl w:val="0"/>
          <w:numId w:val="9"/>
        </w:numPr>
        <w:ind w:left="567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Mają Państwo prawo wniesienia skargi do organu nadzorczego. </w:t>
      </w:r>
    </w:p>
    <w:p w14:paraId="06698E72" w14:textId="77777777" w:rsidR="00986272" w:rsidRPr="00986272" w:rsidRDefault="00986272" w:rsidP="00B84226">
      <w:pPr>
        <w:pStyle w:val="Akapitzlist"/>
        <w:numPr>
          <w:ilvl w:val="0"/>
          <w:numId w:val="9"/>
        </w:numPr>
        <w:ind w:left="567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Podanie danych osobowych jest warunkiem zawarcia umowy lub rozpatrzenia oferty i jest dobrowolne, niepodanie danych w zakresie wymaganym będzie skutkować brakiem możliwości rozpatrzenia oferty lub zawarcia umowy. </w:t>
      </w:r>
    </w:p>
    <w:p w14:paraId="49392492" w14:textId="0B2A7DE6" w:rsidR="00986272" w:rsidRPr="00986272" w:rsidRDefault="00986272" w:rsidP="00B84226">
      <w:pPr>
        <w:pStyle w:val="Akapitzlist"/>
        <w:numPr>
          <w:ilvl w:val="0"/>
          <w:numId w:val="9"/>
        </w:numPr>
        <w:ind w:left="567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Państwa dane osobowe mogą być udostępniane/przekazane, podmiotom uprawnionym do uzyskania danych, jeżeli jest to niezbędne dla zrealizowania uprawnienia lub </w:t>
      </w:r>
      <w:r w:rsidRPr="00986272">
        <w:rPr>
          <w:rFonts w:ascii="Times New Roman" w:hAnsi="Times New Roman"/>
          <w:sz w:val="24"/>
          <w:szCs w:val="24"/>
        </w:rPr>
        <w:lastRenderedPageBreak/>
        <w:t xml:space="preserve">spełnienia obowiązku wynikającego z przepisu prawa oraz jest to niezbędne do wykonania określonych prawem zadań realizowanych dla dobra publicznego tj. Policja, Sąd, Prokuratura, Urząd Skarbowy oraz firmy i instytucje państwowe, a także podmioty którym zostanie udostępniona dokumentacja z postępowania w oparciu o art.8 oraz art 96 ust. 3 ustawy z dnia 29 stycznia 2004 r. - Prawo zamówień publicznych. Ograniczenie dostępu do Państwa danych, o których mowa może wystąpić jedynie w szczególności w przypadkach jeśli jest to </w:t>
      </w:r>
      <w:r w:rsidR="00B84226" w:rsidRPr="00986272">
        <w:rPr>
          <w:rFonts w:ascii="Times New Roman" w:hAnsi="Times New Roman"/>
          <w:sz w:val="24"/>
          <w:szCs w:val="24"/>
        </w:rPr>
        <w:t>uzasadnione</w:t>
      </w:r>
      <w:r w:rsidRPr="00986272">
        <w:rPr>
          <w:rFonts w:ascii="Times New Roman" w:hAnsi="Times New Roman"/>
          <w:sz w:val="24"/>
          <w:szCs w:val="24"/>
        </w:rPr>
        <w:t xml:space="preserve"> ochroną prywatności </w:t>
      </w:r>
      <w:proofErr w:type="spellStart"/>
      <w:r w:rsidRPr="00986272">
        <w:rPr>
          <w:rFonts w:ascii="Times New Roman" w:hAnsi="Times New Roman"/>
          <w:sz w:val="24"/>
          <w:szCs w:val="24"/>
        </w:rPr>
        <w:t>zg</w:t>
      </w:r>
      <w:proofErr w:type="spellEnd"/>
      <w:r w:rsidRPr="00986272">
        <w:rPr>
          <w:rFonts w:ascii="Times New Roman" w:hAnsi="Times New Roman"/>
          <w:sz w:val="24"/>
          <w:szCs w:val="24"/>
        </w:rPr>
        <w:t>. z art. 8 ust. 4 ustawy z dnia 29. stycznia 2004 r. Prawo zamówień publicznych.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86272">
        <w:rPr>
          <w:rFonts w:ascii="Times New Roman" w:hAnsi="Times New Roman"/>
          <w:sz w:val="24"/>
          <w:szCs w:val="24"/>
        </w:rPr>
        <w:t>pkt 1 i 2</w:t>
      </w:r>
    </w:p>
    <w:p w14:paraId="303CC3A4" w14:textId="77777777" w:rsidR="00986272" w:rsidRDefault="00986272" w:rsidP="00B84226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>Państwa dane osobowe mogą być przetwarzane na zlecenie Funduszu przez następujące kategorie odbiorców danych: banki, podmioty świadczące obsługę prawną, podmioty wspomagające obsługę informatyczną, firmy świadczące usługi pocztowe, firmy audytowe oraz podmioty zapewniające bezpieczeństwo.</w:t>
      </w:r>
    </w:p>
    <w:p w14:paraId="262A32D0" w14:textId="77777777" w:rsidR="00986272" w:rsidRPr="00986272" w:rsidRDefault="00986272" w:rsidP="00B84226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>Państwa dane nie będą przekazywane odbiorcom w państwach znajdujących się poza Unią Europejską i Europejskim Obszarem Gospodarczym lub do organizacji międzynarodowej.</w:t>
      </w:r>
    </w:p>
    <w:p w14:paraId="3BEC0CEF" w14:textId="77777777" w:rsidR="00CF737B" w:rsidRPr="00986272" w:rsidRDefault="00CF737B" w:rsidP="00986272"/>
    <w:sectPr w:rsidR="00CF737B" w:rsidRPr="00986272" w:rsidSect="00BF7DC8">
      <w:headerReference w:type="default" r:id="rId8"/>
      <w:footerReference w:type="default" r:id="rId9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978E" w14:textId="77777777" w:rsidR="0039680D" w:rsidRDefault="0039680D" w:rsidP="00D36E60">
      <w:pPr>
        <w:spacing w:after="0" w:line="240" w:lineRule="auto"/>
      </w:pPr>
      <w:r>
        <w:separator/>
      </w:r>
    </w:p>
  </w:endnote>
  <w:endnote w:type="continuationSeparator" w:id="0">
    <w:p w14:paraId="023FB134" w14:textId="77777777" w:rsidR="0039680D" w:rsidRDefault="0039680D" w:rsidP="00D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67C2" w14:textId="77777777" w:rsidR="00BF7DC8" w:rsidRDefault="00BF7DC8" w:rsidP="00576EDA">
    <w:pPr>
      <w:pStyle w:val="Stopka"/>
      <w:tabs>
        <w:tab w:val="clear" w:pos="4536"/>
        <w:tab w:val="clear" w:pos="9072"/>
        <w:tab w:val="left" w:pos="0"/>
        <w:tab w:val="left" w:pos="142"/>
        <w:tab w:val="left" w:pos="2694"/>
      </w:tabs>
      <w:jc w:val="center"/>
    </w:pPr>
    <w:r>
      <w:rPr>
        <w:noProof/>
        <w:lang w:eastAsia="pl-PL"/>
      </w:rPr>
      <w:drawing>
        <wp:inline distT="0" distB="0" distL="0" distR="0" wp14:anchorId="2B7B930E" wp14:editId="3EC54C37">
          <wp:extent cx="2601907" cy="486410"/>
          <wp:effectExtent l="0" t="0" r="8255" b="8890"/>
          <wp:docPr id="18" name="Obraz 18" descr="cid:image002.png@01D47B45.B83FB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2.png@01D47B45.B83FB6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069" cy="49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5707E" w14:textId="77777777" w:rsidR="00BF7DC8" w:rsidRPr="00BF7DC8" w:rsidRDefault="00BF7DC8" w:rsidP="00BF7DC8">
    <w:pPr>
      <w:tabs>
        <w:tab w:val="center" w:pos="0"/>
        <w:tab w:val="right" w:pos="9072"/>
      </w:tabs>
      <w:spacing w:after="0" w:line="240" w:lineRule="auto"/>
      <w:rPr>
        <w:rFonts w:ascii="Times New Roman" w:eastAsia="Times New Roman" w:hAnsi="Times New Roman"/>
        <w:sz w:val="20"/>
        <w:lang w:eastAsia="pl-PL"/>
      </w:rPr>
    </w:pPr>
    <w:r w:rsidRPr="00BF7DC8">
      <w:rPr>
        <w:rFonts w:ascii="Times New Roman" w:eastAsia="Times New Roman" w:hAnsi="Times New Roman"/>
        <w:sz w:val="16"/>
        <w:szCs w:val="24"/>
        <w:lang w:eastAsia="pl-PL"/>
      </w:rPr>
      <w:t xml:space="preserve">Zamówienie planowane do dofinansowania ze środków Unii Europejskiej w ramach Programu Operacyjnego Infrastruktura i Środowisko 2014-2020 w związku z realizacją </w:t>
    </w:r>
    <w:r w:rsidRPr="00BF7DC8">
      <w:rPr>
        <w:rFonts w:ascii="Times New Roman" w:eastAsia="Times New Roman" w:hAnsi="Times New Roman"/>
        <w:i/>
        <w:sz w:val="16"/>
        <w:szCs w:val="24"/>
        <w:lang w:eastAsia="pl-PL"/>
      </w:rPr>
      <w:t>„Ogólnopolskiego systemu wsparcia doradczego dla sektora publicznego, mieszkaniowego oraz przedsiębiorstw w zakresie efektywności energetycznej i OZE”.</w:t>
    </w:r>
  </w:p>
  <w:p w14:paraId="531964A5" w14:textId="77777777" w:rsidR="00DA5518" w:rsidRDefault="00210DA4" w:rsidP="00BF7DC8">
    <w:pPr>
      <w:pStyle w:val="Stopka"/>
      <w:tabs>
        <w:tab w:val="clear" w:pos="4536"/>
        <w:tab w:val="clear" w:pos="9072"/>
        <w:tab w:val="left" w:pos="0"/>
        <w:tab w:val="left" w:pos="142"/>
      </w:tabs>
      <w:jc w:val="right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209A270" wp14:editId="36A96EF7">
              <wp:simplePos x="0" y="0"/>
              <wp:positionH relativeFrom="column">
                <wp:posOffset>-385445</wp:posOffset>
              </wp:positionH>
              <wp:positionV relativeFrom="paragraph">
                <wp:posOffset>-191135</wp:posOffset>
              </wp:positionV>
              <wp:extent cx="1238250" cy="296545"/>
              <wp:effectExtent l="0" t="0" r="0" b="825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2965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66D89" w14:textId="77777777" w:rsidR="003008A2" w:rsidRPr="0021267A" w:rsidRDefault="003008A2">
                          <w:pPr>
                            <w:rPr>
                              <w:rFonts w:ascii="Times New Roman" w:hAnsi="Times New Roman"/>
                              <w:color w:val="767171" w:themeColor="background2" w:themeShade="8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9A2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0.35pt;margin-top:-15.05pt;width:97.5pt;height:23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n1DAIAAPUDAAAOAAAAZHJzL2Uyb0RvYy54bWysU9tu2zAMfR+wfxD0vjjx4i4x4hRdug4D&#10;ugvQ7QNoWY6FyaImKbG7rx8lp2nQvQ3zg0Ca1CF5eLS5HnvNjtJ5habii9mcM2kENsrsK/7j+92b&#10;FWc+gGlAo5EVf5SeX29fv9oMtpQ5dqgb6RiBGF8OtuJdCLbMMi862YOfoZWGgi26HgK5bp81DgZC&#10;73WWz+dX2YCusQ6F9J7+3k5Bvk34bStF+Nq2XgamK069hXS6dNbxzLYbKPcObKfEqQ34hy56UIaK&#10;nqFuIQA7OPUXVK+EQ49tmAnsM2xbJWSagaZZzF9M89CBlWkWIsfbM03+/8GKL8cH+82xML7HkRaY&#10;hvD2HsVPzwzuOjB7eeMcDp2EhgovImXZYH15uhqp9qWPIPXwGRtaMhwCJqCxdX1kheZkhE4LeDyT&#10;LsfARCyZv13lBYUExfL1VbEsUgkon25b58NHiT2LRsUdLTWhw/Heh9gNlE8psZhHrZo7pXVyopDk&#10;Tjt2BJJAvZ/6f5GlDRsqvi7yIgEbjNeTNHoVSJ9a9RVfzeM3KSaS8cE0KSWA0pNNjWhzYicSMlET&#10;xnqkxMhSjc0j8eRw0iG9GzI6dL85G0iDFfe/DuAkZ/qTIa7Xi+UyijY5y+JdTo67jNSXETCCoCoe&#10;OJvMXUhCjzQYvKGdtCrR9dzJqVfSVmLx9A6ieC/9lPX8Wrd/AAAA//8DAFBLAwQUAAYACAAAACEA&#10;4buLeN0AAAAKAQAADwAAAGRycy9kb3ducmV2LnhtbEyPwU7DMAyG70i8Q2QkblsyirqpNJ0AiQsX&#10;tDFxThvTlDVO1WRr4enxTnD7LX/6/bnczr4XZxxjF0jDaqlAIDXBdtRqOLy/LDYgYjJkTR8INXxj&#10;hG11fVWawoaJdnjep1ZwCcXCaHApDYWUsXHoTVyGAYl3n2H0JvE4ttKOZuJy38s7pXLpTUd8wZkB&#10;nx02x/3Ja/hov/Cpex1/1JtU03ETdod67bS+vZkfH0AknNMfDBd9VoeKnepwIhtFr2GRqzWjHDK1&#10;AnEhsvsMRM0hz0FWpfz/QvULAAD//wMAUEsBAi0AFAAGAAgAAAAhALaDOJL+AAAA4QEAABMAAAAA&#10;AAAAAAAAAAAAAAAAAFtDb250ZW50X1R5cGVzXS54bWxQSwECLQAUAAYACAAAACEAOP0h/9YAAACU&#10;AQAACwAAAAAAAAAAAAAAAAAvAQAAX3JlbHMvLnJlbHNQSwECLQAUAAYACAAAACEA5ZH59QwCAAD1&#10;AwAADgAAAAAAAAAAAAAAAAAuAgAAZHJzL2Uyb0RvYy54bWxQSwECLQAUAAYACAAAACEA4buLeN0A&#10;AAAKAQAADwAAAAAAAAAAAAAAAABmBAAAZHJzL2Rvd25yZXYueG1sUEsFBgAAAAAEAAQA8wAAAHAF&#10;AAAAAA==&#10;" fillcolor="white [3212]" stroked="f">
              <v:textbox>
                <w:txbxContent>
                  <w:p w14:paraId="73166D89" w14:textId="77777777" w:rsidR="003008A2" w:rsidRPr="0021267A" w:rsidRDefault="003008A2">
                    <w:pPr>
                      <w:rPr>
                        <w:rFonts w:ascii="Times New Roman" w:hAnsi="Times New Roman"/>
                        <w:color w:val="767171" w:themeColor="background2" w:themeShade="8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C41D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12D020" wp14:editId="75C71FA8">
              <wp:simplePos x="0" y="0"/>
              <wp:positionH relativeFrom="column">
                <wp:posOffset>-385445</wp:posOffset>
              </wp:positionH>
              <wp:positionV relativeFrom="paragraph">
                <wp:posOffset>-13335</wp:posOffset>
              </wp:positionV>
              <wp:extent cx="2654300" cy="140462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2EF3DE" w14:textId="77777777" w:rsidR="00AC41DE" w:rsidRPr="0021267A" w:rsidRDefault="00210DA4">
                          <w:pPr>
                            <w:rPr>
                              <w:rFonts w:ascii="Times New Roman" w:hAnsi="Times New Roman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21267A">
                            <w:rPr>
                              <w:rFonts w:ascii="Times New Roman" w:hAnsi="Times New Roman"/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12D020" id="_x0000_s1027" type="#_x0000_t202" style="position:absolute;left:0;text-align:left;margin-left:-30.35pt;margin-top:-1.05pt;width:20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/i/QEAANUDAAAOAAAAZHJzL2Uyb0RvYy54bWysU9uO2yAQfa/Uf0C8N3ZcJ9214qy2u01V&#10;aXuRtv0AjHGMCgwFEjv9+h2wNxu1b1X9gAbGnJlz5rC5GbUiR+G8BFPT5SKnRBgOrTT7mv74vntz&#10;RYkPzLRMgRE1PQlPb7avX20GW4kCelCtcARBjK8GW9M+BFtlmee90MwvwAqDyQ6cZgG3bp+1jg2I&#10;rlVW5Pk6G8C11gEX3uPp/ZSk24TfdYKHr13nRSCqpthbSKtLaxPXbLth1d4x20s+t8H+oQvNpMGi&#10;Z6h7Fhg5OPkXlJbcgYcuLDjoDLpOcpE4IJtl/gebx55ZkbigON6eZfL/D5Z/OT7ab46E8T2MOMBE&#10;wtsH4D89MXDXM7MXt87B0AvWYuFllCwbrK/mq1FqX/kI0gyfocUhs0OABDR2TkdVkCdBdBzA6Sy6&#10;GAPheFisV+XbHFMcc8syL9dFGkvGqufr1vnwUYAmMaipw6kmeHZ88CG2w6rnX2I1AzupVJqsMmSo&#10;6fWqWKULFxktAxpPSV3Tqzx+kxUiyw+mTZcDk2qKsYAyM+3IdOIcxmYksp01iSo00J5QBweTz/Bd&#10;YNCD+03JgB6rqf91YE5Qoj4Z1PJ6WZbRlGlTrt4hceIuM81lhhmOUDUNlEzhXUhGjpS9vUXNdzKp&#10;8dLJ3DJ6J4k0+zya83Kf/np5jdsnAAAA//8DAFBLAwQUAAYACAAAACEA5AAW598AAAAKAQAADwAA&#10;AGRycy9kb3ducmV2LnhtbEyPwU7DMAyG70i8Q2QkblvSTqxQmk4T2sYRGBXnrAltReNESdaVt8ec&#10;4GbLn35/f7WZ7cgmE+LgUEK2FMAMtk4P2Elo3veLe2AxKdRqdGgkfJsIm/r6qlKldhd8M9MxdYxC&#10;MJZKQp+SLzmPbW+sikvnDdLt0wWrEq2h4zqoC4XbkedCrLlVA9KHXnnz1Jv263i2Enzyh+I5vLxu&#10;d/tJNB+HJh+6nZS3N/P2EVgyc/qD4Vef1KEmp5M7o45slLBYi4JQGvIMGAGru2IF7CQhzx4y4HXF&#10;/1eofwAAAP//AwBQSwECLQAUAAYACAAAACEAtoM4kv4AAADhAQAAEwAAAAAAAAAAAAAAAAAAAAAA&#10;W0NvbnRlbnRfVHlwZXNdLnhtbFBLAQItABQABgAIAAAAIQA4/SH/1gAAAJQBAAALAAAAAAAAAAAA&#10;AAAAAC8BAABfcmVscy8ucmVsc1BLAQItABQABgAIAAAAIQD2oh/i/QEAANUDAAAOAAAAAAAAAAAA&#10;AAAAAC4CAABkcnMvZTJvRG9jLnhtbFBLAQItABQABgAIAAAAIQDkABbn3wAAAAoBAAAPAAAAAAAA&#10;AAAAAAAAAFcEAABkcnMvZG93bnJldi54bWxQSwUGAAAAAAQABADzAAAAYwUAAAAA&#10;" filled="f" stroked="f">
              <v:textbox style="mso-fit-shape-to-text:t">
                <w:txbxContent>
                  <w:p w14:paraId="2A2EF3DE" w14:textId="77777777" w:rsidR="00AC41DE" w:rsidRPr="0021267A" w:rsidRDefault="00210DA4">
                    <w:pPr>
                      <w:rPr>
                        <w:rFonts w:ascii="Times New Roman" w:hAnsi="Times New Roman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21267A">
                      <w:rPr>
                        <w:rFonts w:ascii="Times New Roman" w:hAnsi="Times New Roman"/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88A3" w14:textId="77777777" w:rsidR="0039680D" w:rsidRDefault="0039680D" w:rsidP="00D36E60">
      <w:pPr>
        <w:spacing w:after="0" w:line="240" w:lineRule="auto"/>
      </w:pPr>
      <w:r>
        <w:separator/>
      </w:r>
    </w:p>
  </w:footnote>
  <w:footnote w:type="continuationSeparator" w:id="0">
    <w:p w14:paraId="2D7864C2" w14:textId="77777777" w:rsidR="0039680D" w:rsidRDefault="0039680D" w:rsidP="00D3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1E98" w14:textId="77777777" w:rsidR="00553454" w:rsidRDefault="00BF7DC8">
    <w:pPr>
      <w:pStyle w:val="Nagwek"/>
    </w:pPr>
    <w:r>
      <w:rPr>
        <w:noProof/>
        <w:lang w:eastAsia="pl-PL"/>
      </w:rPr>
      <w:drawing>
        <wp:inline distT="0" distB="0" distL="0" distR="0" wp14:anchorId="2D6CDAD0" wp14:editId="4413178F">
          <wp:extent cx="5668507" cy="962025"/>
          <wp:effectExtent l="0" t="0" r="8890" b="0"/>
          <wp:docPr id="17" name="Obraz 17" descr="cid:image001.jpg@01D47B45.B83FB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47B45.B83FB6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620" cy="965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6E0"/>
    <w:multiLevelType w:val="hybridMultilevel"/>
    <w:tmpl w:val="7BCA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33BA"/>
    <w:multiLevelType w:val="hybridMultilevel"/>
    <w:tmpl w:val="0B76E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2E68"/>
    <w:multiLevelType w:val="hybridMultilevel"/>
    <w:tmpl w:val="F76A2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2EF1"/>
    <w:multiLevelType w:val="hybridMultilevel"/>
    <w:tmpl w:val="FDBE2D6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34D355F"/>
    <w:multiLevelType w:val="hybridMultilevel"/>
    <w:tmpl w:val="48881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E7622"/>
    <w:multiLevelType w:val="hybridMultilevel"/>
    <w:tmpl w:val="0CEAD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E01E7"/>
    <w:multiLevelType w:val="hybridMultilevel"/>
    <w:tmpl w:val="F9862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3052E"/>
    <w:multiLevelType w:val="hybridMultilevel"/>
    <w:tmpl w:val="AC745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C323A"/>
    <w:multiLevelType w:val="hybridMultilevel"/>
    <w:tmpl w:val="1F5EC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A3F81"/>
    <w:multiLevelType w:val="hybridMultilevel"/>
    <w:tmpl w:val="DF263D4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DDE3D9D"/>
    <w:multiLevelType w:val="hybridMultilevel"/>
    <w:tmpl w:val="D7126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3044F"/>
    <w:multiLevelType w:val="hybridMultilevel"/>
    <w:tmpl w:val="DC147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95A1C"/>
    <w:multiLevelType w:val="hybridMultilevel"/>
    <w:tmpl w:val="9D5AF04C"/>
    <w:lvl w:ilvl="0" w:tplc="38EC0C4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60"/>
    <w:rsid w:val="00077552"/>
    <w:rsid w:val="00077659"/>
    <w:rsid w:val="000A42C7"/>
    <w:rsid w:val="000A543B"/>
    <w:rsid w:val="00104F8C"/>
    <w:rsid w:val="00130FB0"/>
    <w:rsid w:val="00151B30"/>
    <w:rsid w:val="001729DA"/>
    <w:rsid w:val="00196A77"/>
    <w:rsid w:val="001E69DF"/>
    <w:rsid w:val="001F0D19"/>
    <w:rsid w:val="00210DA4"/>
    <w:rsid w:val="0021267A"/>
    <w:rsid w:val="0023236E"/>
    <w:rsid w:val="002959ED"/>
    <w:rsid w:val="002D11B7"/>
    <w:rsid w:val="002F0568"/>
    <w:rsid w:val="003008A2"/>
    <w:rsid w:val="00312096"/>
    <w:rsid w:val="00330685"/>
    <w:rsid w:val="0033122C"/>
    <w:rsid w:val="003472E0"/>
    <w:rsid w:val="00374E00"/>
    <w:rsid w:val="0039680D"/>
    <w:rsid w:val="003C069C"/>
    <w:rsid w:val="003D086D"/>
    <w:rsid w:val="003E5F64"/>
    <w:rsid w:val="00442038"/>
    <w:rsid w:val="00466DF4"/>
    <w:rsid w:val="00481791"/>
    <w:rsid w:val="00553454"/>
    <w:rsid w:val="00576EDA"/>
    <w:rsid w:val="005A0EE3"/>
    <w:rsid w:val="005A43BF"/>
    <w:rsid w:val="005B6566"/>
    <w:rsid w:val="005E479E"/>
    <w:rsid w:val="005E4CB0"/>
    <w:rsid w:val="00621290"/>
    <w:rsid w:val="006E27A8"/>
    <w:rsid w:val="006E53AD"/>
    <w:rsid w:val="00757024"/>
    <w:rsid w:val="00771112"/>
    <w:rsid w:val="007F739B"/>
    <w:rsid w:val="0087442C"/>
    <w:rsid w:val="008764B5"/>
    <w:rsid w:val="00885F72"/>
    <w:rsid w:val="008A56D7"/>
    <w:rsid w:val="008B1234"/>
    <w:rsid w:val="008C4FBA"/>
    <w:rsid w:val="00927341"/>
    <w:rsid w:val="009621F7"/>
    <w:rsid w:val="00964F25"/>
    <w:rsid w:val="00980BEA"/>
    <w:rsid w:val="00986272"/>
    <w:rsid w:val="009B2BCA"/>
    <w:rsid w:val="009B6D0C"/>
    <w:rsid w:val="00A03253"/>
    <w:rsid w:val="00A70D4D"/>
    <w:rsid w:val="00A81DC0"/>
    <w:rsid w:val="00A86E00"/>
    <w:rsid w:val="00AC34DB"/>
    <w:rsid w:val="00AC41DE"/>
    <w:rsid w:val="00AE3F76"/>
    <w:rsid w:val="00AE5C83"/>
    <w:rsid w:val="00B422CE"/>
    <w:rsid w:val="00B80447"/>
    <w:rsid w:val="00B84226"/>
    <w:rsid w:val="00BB07CE"/>
    <w:rsid w:val="00BB1BA1"/>
    <w:rsid w:val="00BF7DC8"/>
    <w:rsid w:val="00C02413"/>
    <w:rsid w:val="00C33152"/>
    <w:rsid w:val="00C34B57"/>
    <w:rsid w:val="00C53B02"/>
    <w:rsid w:val="00C617FE"/>
    <w:rsid w:val="00C677FF"/>
    <w:rsid w:val="00C811B5"/>
    <w:rsid w:val="00C81F39"/>
    <w:rsid w:val="00C97379"/>
    <w:rsid w:val="00CB1173"/>
    <w:rsid w:val="00CF737B"/>
    <w:rsid w:val="00D246EE"/>
    <w:rsid w:val="00D36E60"/>
    <w:rsid w:val="00D707FB"/>
    <w:rsid w:val="00D73BD8"/>
    <w:rsid w:val="00D87AAB"/>
    <w:rsid w:val="00DA5518"/>
    <w:rsid w:val="00DB3B2E"/>
    <w:rsid w:val="00DC1133"/>
    <w:rsid w:val="00DD4186"/>
    <w:rsid w:val="00E220A7"/>
    <w:rsid w:val="00E950CA"/>
    <w:rsid w:val="00EA02C2"/>
    <w:rsid w:val="00EC18A3"/>
    <w:rsid w:val="00ED08D0"/>
    <w:rsid w:val="00ED0E38"/>
    <w:rsid w:val="00ED3DB6"/>
    <w:rsid w:val="00EF1BA0"/>
    <w:rsid w:val="00F25D03"/>
    <w:rsid w:val="00F8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CD2D2"/>
  <w15:chartTrackingRefBased/>
  <w15:docId w15:val="{83ED6B88-CC4A-4622-BB9E-C13306E9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E60"/>
  </w:style>
  <w:style w:type="paragraph" w:styleId="Stopka">
    <w:name w:val="footer"/>
    <w:basedOn w:val="Normalny"/>
    <w:link w:val="StopkaZnak"/>
    <w:uiPriority w:val="99"/>
    <w:unhideWhenUsed/>
    <w:rsid w:val="00D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E60"/>
  </w:style>
  <w:style w:type="paragraph" w:styleId="Tekstdymka">
    <w:name w:val="Balloon Text"/>
    <w:basedOn w:val="Normalny"/>
    <w:link w:val="TekstdymkaZnak"/>
    <w:uiPriority w:val="99"/>
    <w:semiHidden/>
    <w:unhideWhenUsed/>
    <w:rsid w:val="00D3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50CA"/>
    <w:pPr>
      <w:ind w:left="720"/>
      <w:contextualSpacing/>
    </w:pPr>
  </w:style>
  <w:style w:type="character" w:styleId="Pogrubienie">
    <w:name w:val="Strong"/>
    <w:uiPriority w:val="22"/>
    <w:qFormat/>
    <w:rsid w:val="00E950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21F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A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7B45.B83FB61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B45.B83FB6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9C7D3-7A57-49C1-960C-E7E415A0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Chaba</dc:creator>
  <cp:keywords/>
  <dc:description/>
  <cp:lastModifiedBy>Katarzyna Chaba</cp:lastModifiedBy>
  <cp:revision>3</cp:revision>
  <cp:lastPrinted>2019-02-08T10:11:00Z</cp:lastPrinted>
  <dcterms:created xsi:type="dcterms:W3CDTF">2022-01-26T09:33:00Z</dcterms:created>
  <dcterms:modified xsi:type="dcterms:W3CDTF">2022-01-26T11:00:00Z</dcterms:modified>
</cp:coreProperties>
</file>